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D76DA7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D76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E89ABE" wp14:editId="0B85356E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D76DA7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6DA7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D76DA7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A7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D76DA7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D76DA7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D76DA7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D76DA7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D76DA7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A7" w:rsidRPr="00D76DA7" w:rsidRDefault="00D76DA7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D76DA7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D76DA7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D76DA7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76DA7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>15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61BA4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76DA7" w:rsidRPr="00D76DA7">
        <w:rPr>
          <w:rFonts w:ascii="Times New Roman" w:eastAsia="Times New Roman" w:hAnsi="Times New Roman" w:cs="Times New Roman"/>
          <w:sz w:val="24"/>
          <w:szCs w:val="20"/>
          <w:lang w:eastAsia="x-none"/>
        </w:rPr>
        <w:t>83</w:t>
      </w: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D7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D76DA7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D76DA7" w:rsidRDefault="00032DF5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D76DA7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</w:t>
      </w:r>
      <w:r w:rsidR="00032DF5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на 2017-2023 годы», 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сельского поселения Сорум</w:t>
      </w:r>
      <w:r w:rsidR="00032DF5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октября 2016 года    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661BA4" w:rsidRPr="00D76DA7" w:rsidRDefault="00EE5049" w:rsidP="0066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DF5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BA4" w:rsidRPr="00D76DA7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032DF5" w:rsidRPr="00D76DA7">
        <w:rPr>
          <w:rFonts w:ascii="Times New Roman" w:hAnsi="Times New Roman" w:cs="Times New Roman"/>
          <w:sz w:val="24"/>
          <w:szCs w:val="24"/>
        </w:rPr>
        <w:t>п</w:t>
      </w:r>
      <w:r w:rsidR="00661BA4" w:rsidRPr="00D76DA7">
        <w:rPr>
          <w:rFonts w:ascii="Times New Roman" w:hAnsi="Times New Roman" w:cs="Times New Roman"/>
          <w:sz w:val="24"/>
          <w:szCs w:val="24"/>
        </w:rPr>
        <w:t xml:space="preserve">аспорта </w:t>
      </w:r>
      <w:r w:rsidR="00032DF5" w:rsidRPr="00D76DA7">
        <w:rPr>
          <w:rFonts w:ascii="Times New Roman" w:hAnsi="Times New Roman" w:cs="Times New Roman"/>
          <w:sz w:val="24"/>
          <w:szCs w:val="24"/>
        </w:rPr>
        <w:t>Программы</w:t>
      </w:r>
      <w:r w:rsidR="00661BA4" w:rsidRPr="00D76DA7">
        <w:rPr>
          <w:rFonts w:ascii="Times New Roman" w:hAnsi="Times New Roman" w:cs="Times New Roman"/>
          <w:sz w:val="24"/>
          <w:szCs w:val="24"/>
        </w:rPr>
        <w:t xml:space="preserve">, касающуюся </w:t>
      </w:r>
      <w:r w:rsidR="00032DF5" w:rsidRPr="00D76DA7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661BA4" w:rsidRPr="00D76DA7">
        <w:rPr>
          <w:rFonts w:ascii="Times New Roman" w:hAnsi="Times New Roman" w:cs="Times New Roman"/>
          <w:sz w:val="24"/>
          <w:szCs w:val="24"/>
        </w:rPr>
        <w:t>,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981"/>
      </w:tblGrid>
      <w:tr w:rsidR="00661BA4" w:rsidRPr="00D76DA7" w:rsidTr="004B68F6">
        <w:trPr>
          <w:trHeight w:val="1408"/>
        </w:trPr>
        <w:tc>
          <w:tcPr>
            <w:tcW w:w="1508" w:type="pct"/>
          </w:tcPr>
          <w:p w:rsidR="00661BA4" w:rsidRPr="00D76DA7" w:rsidRDefault="00661BA4" w:rsidP="004B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661BA4" w:rsidRPr="00D76DA7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 площадь содержания минерализованной полосы, начиная с </w:t>
            </w:r>
            <w:r w:rsidRPr="00D7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ежегодно не менее 400 м²;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информационного материала по </w:t>
            </w:r>
            <w:proofErr w:type="spellStart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объектах, ежегодно не менее 300 экземпляров;</w:t>
            </w:r>
          </w:p>
          <w:p w:rsidR="00661BA4" w:rsidRPr="00D76DA7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661BA4" w:rsidRPr="00D76DA7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в здании администрации сельского поселения Сорум ежегодно на                         0,5 тыс. кВт/</w:t>
            </w:r>
            <w:proofErr w:type="gramStart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года;</w:t>
            </w:r>
          </w:p>
          <w:p w:rsidR="00661BA4" w:rsidRPr="00D76DA7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уличного освещения в сельском поселении Сорум,  начиная с 2021 года ежегодно на 0,5 тыс. кВт/</w:t>
            </w:r>
            <w:proofErr w:type="gramStart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уровень комфортности проживания населения и улучшение эстетического облика сельского поселения Сорум, ежегодно не менее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                уровне 100%;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661BA4" w:rsidRPr="00D76DA7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размер резервного фонда администрации сельского поселения 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единиц в год;   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обеспечение содержания дорог, от потребности ежегодно на уровне 100%;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100%;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добровольной народной дружины, от потребности на уровне 100%;</w:t>
            </w:r>
          </w:p>
          <w:p w:rsidR="00661BA4" w:rsidRPr="00D76DA7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отходами, </w:t>
            </w:r>
            <w:r w:rsidRPr="00D76DA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EE5049" w:rsidRPr="00D76DA7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F6" w:rsidRPr="00D76DA7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76DA7">
        <w:rPr>
          <w:rFonts w:ascii="Times New Roman" w:hAnsi="Times New Roman" w:cs="Times New Roman"/>
          <w:sz w:val="24"/>
          <w:szCs w:val="24"/>
        </w:rPr>
        <w:t>позицию паспорта Программы, касающуюся финансового обеспечения,  изложить в следующей редакции:</w:t>
      </w:r>
    </w:p>
    <w:p w:rsidR="004B68F6" w:rsidRPr="00D76DA7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D76DA7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D76DA7" w:rsidRDefault="004B68F6" w:rsidP="004B68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D76DA7" w:rsidRPr="00D76DA7" w:rsidTr="004B68F6">
        <w:tc>
          <w:tcPr>
            <w:tcW w:w="1951" w:type="dxa"/>
            <w:shd w:val="clear" w:color="auto" w:fill="auto"/>
          </w:tcPr>
          <w:p w:rsidR="004B68F6" w:rsidRPr="00D76DA7" w:rsidRDefault="004B68F6" w:rsidP="004B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4B68F6" w:rsidRPr="00D76DA7" w:rsidRDefault="004B68F6" w:rsidP="004B68F6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shd w:val="clear" w:color="auto" w:fill="auto"/>
          </w:tcPr>
          <w:p w:rsidR="004B68F6" w:rsidRPr="00D76DA7" w:rsidRDefault="004B68F6" w:rsidP="004B68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194 257,</w:t>
            </w:r>
            <w:r w:rsidR="00EB6EA6" w:rsidRPr="00D76D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76D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тыс. рублей,  в том числе: </w:t>
            </w:r>
          </w:p>
          <w:p w:rsidR="004B68F6" w:rsidRPr="00D76DA7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Российской Федерации (далее - федеральный бюджет) 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3 265,8</w:t>
            </w: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4B68F6" w:rsidRPr="00D76DA7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бюджет </w:t>
            </w:r>
            <w:r w:rsidR="006809BA"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ХМАО-Югры</w:t>
            </w:r>
            <w:r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 - </w:t>
            </w: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1 107,9 тыс. рублей, в том числе по годам: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13,1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4B68F6" w:rsidRPr="00D76DA7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0F7939"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76D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189 88</w:t>
            </w:r>
            <w:r w:rsidR="00CA271B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F7939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271B"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7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26 330,1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r w:rsidR="00CA271B"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="000F7939"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271B"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4B68F6" w:rsidRPr="00D76DA7" w:rsidRDefault="004B68F6" w:rsidP="004B68F6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4B68F6" w:rsidRPr="00D76DA7" w:rsidRDefault="004B68F6" w:rsidP="004B68F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2702" w:rsidRPr="00D76DA7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2702" w:rsidRPr="00D76DA7">
        <w:rPr>
          <w:rFonts w:ascii="Times New Roman" w:hAnsi="Times New Roman" w:cs="Times New Roman"/>
          <w:sz w:val="24"/>
          <w:szCs w:val="24"/>
        </w:rPr>
        <w:t xml:space="preserve"> пункт 2.4 раздела 2 «Цели, задачи и показатели достижения целей и решения задач» </w:t>
      </w:r>
      <w:r w:rsidR="00032DF5" w:rsidRPr="00D76DA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2702" w:rsidRPr="00D76DA7">
        <w:rPr>
          <w:rFonts w:ascii="Times New Roman" w:hAnsi="Times New Roman" w:cs="Times New Roman"/>
          <w:sz w:val="24"/>
          <w:szCs w:val="24"/>
        </w:rPr>
        <w:t>дополнить подпунктом 22 следующего содержания:</w:t>
      </w:r>
    </w:p>
    <w:p w:rsidR="00D02702" w:rsidRPr="00D76DA7" w:rsidRDefault="00D02702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DA7">
        <w:rPr>
          <w:rFonts w:ascii="Times New Roman" w:hAnsi="Times New Roman" w:cs="Times New Roman"/>
          <w:sz w:val="24"/>
          <w:szCs w:val="24"/>
        </w:rPr>
        <w:t xml:space="preserve">«22) обеспеченность граждан проживающих в многоквартирных домах услугами по обращению с твердыми коммунальными отходами, </w:t>
      </w:r>
      <w:r w:rsidRPr="00D76DA7">
        <w:rPr>
          <w:rFonts w:ascii="Times New Roman" w:eastAsia="Calibri" w:hAnsi="Times New Roman" w:cs="Times New Roman"/>
          <w:sz w:val="24"/>
          <w:szCs w:val="24"/>
        </w:rPr>
        <w:t xml:space="preserve">на уровне 100%. </w:t>
      </w:r>
      <w:r w:rsidRPr="00D76DA7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показатель характеризует обеспеченность  граждан, проживающих в многоквартирных домах на территории сельского поселения Сорум, услугами по обращению с твердыми коммунальными отходами в полном объеме от потребности с учетом муниципального регулирования нормативов на услуги регионального оператора по обращению с твердыми коммунальными отходами для населения</w:t>
      </w:r>
      <w:r w:rsidR="00032DF5" w:rsidRPr="00D76DA7">
        <w:rPr>
          <w:rFonts w:ascii="Times New Roman" w:eastAsia="Calibri" w:hAnsi="Times New Roman" w:cs="Times New Roman"/>
          <w:sz w:val="24"/>
          <w:szCs w:val="24"/>
        </w:rPr>
        <w:t>.</w:t>
      </w:r>
      <w:r w:rsidRPr="00D76DA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02702" w:rsidRPr="00D76DA7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702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2702" w:rsidRPr="00D76DA7">
        <w:rPr>
          <w:rFonts w:ascii="Times New Roman" w:hAnsi="Times New Roman" w:cs="Times New Roman"/>
          <w:sz w:val="24"/>
          <w:szCs w:val="24"/>
        </w:rPr>
        <w:t>пункт 3.</w:t>
      </w:r>
      <w:r w:rsidR="00032DF5" w:rsidRPr="00D76DA7">
        <w:rPr>
          <w:rFonts w:ascii="Times New Roman" w:hAnsi="Times New Roman" w:cs="Times New Roman"/>
          <w:sz w:val="24"/>
          <w:szCs w:val="24"/>
        </w:rPr>
        <w:t>15</w:t>
      </w:r>
      <w:r w:rsidR="00D02702" w:rsidRPr="00D76DA7">
        <w:rPr>
          <w:rFonts w:ascii="Times New Roman" w:hAnsi="Times New Roman" w:cs="Times New Roman"/>
          <w:sz w:val="24"/>
          <w:szCs w:val="24"/>
        </w:rPr>
        <w:t xml:space="preserve"> раздела 3 «Основные мероприятия муниципальной программы» Программы изложить в следующей редакции:</w:t>
      </w:r>
    </w:p>
    <w:p w:rsidR="00D02702" w:rsidRPr="00D76DA7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hAnsi="Times New Roman" w:cs="Times New Roman"/>
          <w:sz w:val="24"/>
          <w:szCs w:val="24"/>
        </w:rPr>
        <w:t xml:space="preserve"> «3.</w:t>
      </w:r>
      <w:r w:rsidR="00032DF5" w:rsidRPr="00D76DA7">
        <w:rPr>
          <w:rFonts w:ascii="Times New Roman" w:hAnsi="Times New Roman" w:cs="Times New Roman"/>
          <w:sz w:val="24"/>
          <w:szCs w:val="24"/>
        </w:rPr>
        <w:t>15</w:t>
      </w:r>
      <w:r w:rsidRPr="00D76DA7">
        <w:rPr>
          <w:rFonts w:ascii="Times New Roman" w:hAnsi="Times New Roman" w:cs="Times New Roman"/>
          <w:sz w:val="24"/>
          <w:szCs w:val="24"/>
        </w:rPr>
        <w:t xml:space="preserve">. Реализация мероприятий в сфере коммунального хозяйства. </w:t>
      </w:r>
    </w:p>
    <w:p w:rsidR="00D02702" w:rsidRPr="00D76DA7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hAnsi="Times New Roman" w:cs="Times New Roman"/>
          <w:sz w:val="24"/>
          <w:szCs w:val="24"/>
        </w:rPr>
        <w:t>Основными направлениями реализации мероприятия являются:</w:t>
      </w:r>
    </w:p>
    <w:p w:rsidR="00D02702" w:rsidRPr="00D76DA7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hAnsi="Times New Roman" w:cs="Times New Roman"/>
          <w:sz w:val="24"/>
          <w:szCs w:val="24"/>
        </w:rPr>
        <w:t xml:space="preserve">- разработка и актуализация </w:t>
      </w:r>
      <w:proofErr w:type="gramStart"/>
      <w:r w:rsidRPr="00D76DA7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D76DA7">
        <w:rPr>
          <w:rFonts w:ascii="Times New Roman" w:hAnsi="Times New Roman" w:cs="Times New Roman"/>
          <w:sz w:val="24"/>
          <w:szCs w:val="24"/>
        </w:rPr>
        <w:t xml:space="preserve"> Сорум;</w:t>
      </w:r>
    </w:p>
    <w:p w:rsidR="00D02702" w:rsidRPr="00D76DA7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hAnsi="Times New Roman" w:cs="Times New Roman"/>
          <w:sz w:val="24"/>
          <w:szCs w:val="24"/>
        </w:rPr>
        <w:t>- предоставление субсидий за счет средств</w:t>
      </w:r>
      <w:r w:rsidRPr="00D76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DA7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Сорум субсидии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населению услуг по обращению с твердыми коммунальными </w:t>
      </w:r>
      <w:r w:rsidRPr="00D76DA7">
        <w:rPr>
          <w:rFonts w:ascii="Times New Roman" w:hAnsi="Times New Roman" w:cs="Times New Roman"/>
          <w:sz w:val="24"/>
          <w:szCs w:val="24"/>
        </w:rPr>
        <w:lastRenderedPageBreak/>
        <w:t>отходами.</w:t>
      </w:r>
    </w:p>
    <w:p w:rsidR="00D02702" w:rsidRPr="00D76DA7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hAnsi="Times New Roman" w:cs="Times New Roman"/>
          <w:sz w:val="24"/>
          <w:szCs w:val="24"/>
        </w:rPr>
        <w:t xml:space="preserve">Реализация мероприятия позволит </w:t>
      </w:r>
      <w:r w:rsidRPr="00D76DA7">
        <w:rPr>
          <w:rFonts w:ascii="Times New Roman" w:hAnsi="Times New Roman" w:cs="Times New Roman"/>
          <w:bCs/>
          <w:sz w:val="24"/>
          <w:szCs w:val="24"/>
        </w:rPr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Pr="00D76DA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D76DA7">
        <w:rPr>
          <w:rFonts w:ascii="Times New Roman" w:hAnsi="Times New Roman" w:cs="Times New Roman"/>
          <w:bCs/>
          <w:sz w:val="24"/>
          <w:szCs w:val="24"/>
        </w:rPr>
        <w:t xml:space="preserve">, газо-, тепло-, водоснабжения и водоотведения, а также </w:t>
      </w:r>
      <w:r w:rsidR="00032DF5" w:rsidRPr="00D76DA7">
        <w:rPr>
          <w:rFonts w:ascii="Times New Roman" w:hAnsi="Times New Roman" w:cs="Times New Roman"/>
          <w:sz w:val="24"/>
          <w:szCs w:val="24"/>
        </w:rPr>
        <w:t>услуг по обращению с твердыми коммунальными отходами</w:t>
      </w:r>
      <w:proofErr w:type="gramStart"/>
      <w:r w:rsidR="004B68F6" w:rsidRPr="00D76DA7">
        <w:rPr>
          <w:rFonts w:ascii="Times New Roman" w:hAnsi="Times New Roman" w:cs="Times New Roman"/>
          <w:sz w:val="24"/>
          <w:szCs w:val="24"/>
        </w:rPr>
        <w:t>;</w:t>
      </w:r>
      <w:r w:rsidRPr="00D76DA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76DA7">
        <w:rPr>
          <w:rFonts w:ascii="Times New Roman" w:hAnsi="Times New Roman" w:cs="Times New Roman"/>
          <w:sz w:val="24"/>
          <w:szCs w:val="24"/>
        </w:rPr>
        <w:t>;</w:t>
      </w:r>
    </w:p>
    <w:p w:rsidR="00EE5049" w:rsidRPr="00D76DA7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4 «Ресурсное обеспечение муниципальной программы» 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B68F6" w:rsidRPr="00D76DA7" w:rsidRDefault="004B68F6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:rsidR="00EE5049" w:rsidRPr="00D76DA7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D76DA7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809BA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Сорум.</w:t>
      </w:r>
    </w:p>
    <w:p w:rsidR="00EE5049" w:rsidRPr="00D76DA7" w:rsidRDefault="00EE5049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составляет </w:t>
      </w:r>
      <w:r w:rsidR="000F793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194 257,</w:t>
      </w:r>
      <w:r w:rsidR="00EB6EA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E5049" w:rsidRPr="00D76DA7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B68F6" w:rsidRPr="00D76DA7" w:rsidRDefault="004B68F6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02" w:rsidRPr="00D76DA7" w:rsidRDefault="00D02702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6DA7">
        <w:rPr>
          <w:rFonts w:ascii="Times New Roman" w:hAnsi="Times New Roman" w:cs="Times New Roman"/>
          <w:bCs/>
          <w:sz w:val="24"/>
          <w:szCs w:val="24"/>
        </w:rPr>
        <w:t>приложение 1 «</w:t>
      </w:r>
      <w:r w:rsidRPr="00D76DA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сельского поселения Сорум</w:t>
      </w:r>
      <w:r w:rsidRPr="00D76DA7">
        <w:rPr>
          <w:rFonts w:ascii="Times New Roman" w:hAnsi="Times New Roman" w:cs="Times New Roman"/>
          <w:bCs/>
          <w:sz w:val="24"/>
          <w:szCs w:val="24"/>
        </w:rPr>
        <w:t>»</w:t>
      </w:r>
      <w:r w:rsidR="004B68F6" w:rsidRPr="00D76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DA7">
        <w:rPr>
          <w:rFonts w:ascii="Times New Roman" w:hAnsi="Times New Roman" w:cs="Times New Roman"/>
          <w:bCs/>
          <w:sz w:val="24"/>
          <w:szCs w:val="24"/>
        </w:rPr>
        <w:t xml:space="preserve"> Программы дополнить позицией 22 </w:t>
      </w:r>
      <w:r w:rsidRPr="00D76DA7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58"/>
        <w:gridCol w:w="3369"/>
        <w:gridCol w:w="530"/>
        <w:gridCol w:w="558"/>
        <w:gridCol w:w="558"/>
        <w:gridCol w:w="558"/>
        <w:gridCol w:w="558"/>
        <w:gridCol w:w="558"/>
        <w:gridCol w:w="558"/>
        <w:gridCol w:w="617"/>
        <w:gridCol w:w="593"/>
        <w:gridCol w:w="438"/>
      </w:tblGrid>
      <w:tr w:rsidR="00D02702" w:rsidRPr="00D76DA7" w:rsidTr="00D02702">
        <w:trPr>
          <w:cantSplit/>
          <w:trHeight w:val="158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702" w:rsidRPr="00D76DA7" w:rsidRDefault="00D02702" w:rsidP="004B6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76DA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</w:t>
            </w:r>
            <w:r w:rsidRPr="00D76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D76DA7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02702" w:rsidRPr="00D76DA7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«Перечень основных мероприятий муниципальной программы, объемы и источники их финансирования» Программ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к настоящему постановлению.</w:t>
      </w:r>
    </w:p>
    <w:p w:rsidR="00EE5049" w:rsidRPr="00D76DA7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D76D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D76DA7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D76DA7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6D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D76DA7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76DA7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D76DA7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D76DA7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D76DA7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D76DA7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D76DA7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D76DA7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D76DA7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D76DA7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D76DA7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D76DA7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D76DA7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</w:t>
      </w:r>
      <w:r w:rsid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15 декабря</w:t>
      </w:r>
      <w:r w:rsidR="00871DE2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76D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D76DA7">
        <w:rPr>
          <w:rFonts w:ascii="Times New Roman" w:eastAsia="Batang" w:hAnsi="Times New Roman" w:cs="Times New Roman"/>
          <w:sz w:val="24"/>
          <w:szCs w:val="24"/>
          <w:lang w:eastAsia="ko-KR"/>
        </w:rPr>
        <w:t>83</w:t>
      </w:r>
      <w:bookmarkStart w:id="1" w:name="_GoBack"/>
      <w:bookmarkEnd w:id="1"/>
    </w:p>
    <w:p w:rsidR="00282DC8" w:rsidRPr="00D76DA7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76DA7" w:rsidRDefault="004B68F6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D76DA7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D76DA7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D76DA7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6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D76DA7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8F6" w:rsidRPr="00D76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D76DA7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D76DA7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6809BA" w:rsidRPr="00D76DA7" w:rsidRDefault="006809BA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D76DA7" w:rsidRPr="00D76DA7" w:rsidTr="000F7939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76DA7" w:rsidRPr="00D76DA7" w:rsidTr="000F793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76DA7" w:rsidRPr="00D76DA7" w:rsidTr="000F793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D76DA7" w:rsidRPr="00D76DA7" w:rsidTr="000F7939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D76DA7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6DA7" w:rsidRPr="00D76DA7" w:rsidTr="000F7939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81 918,0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11 565,5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12 725,4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11 928,4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11 551,9</w:t>
            </w:r>
          </w:p>
        </w:tc>
      </w:tr>
      <w:tr w:rsidR="00D76DA7" w:rsidRPr="00D76DA7" w:rsidTr="000F79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и совершенствования муниципальной службы  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(показатель 2,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67,3</w:t>
            </w:r>
          </w:p>
        </w:tc>
      </w:tr>
      <w:tr w:rsidR="00D76DA7" w:rsidRPr="00D76DA7" w:rsidTr="000F7939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государственных </w:t>
            </w: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полномочий </w:t>
            </w:r>
          </w:p>
          <w:p w:rsidR="000F7939" w:rsidRPr="00D76DA7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lastRenderedPageBreak/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477,2</w:t>
            </w:r>
          </w:p>
        </w:tc>
      </w:tr>
      <w:tr w:rsidR="00D76DA7" w:rsidRPr="00D76DA7" w:rsidTr="000F7939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6DA7">
              <w:rPr>
                <w:rFonts w:ascii="Times New Roman" w:hAnsi="Times New Roman" w:cs="Times New Roman"/>
              </w:rPr>
              <w:t>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7,0</w:t>
            </w:r>
          </w:p>
        </w:tc>
      </w:tr>
      <w:tr w:rsidR="00D76DA7" w:rsidRPr="00D76DA7" w:rsidTr="000F7939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</w:tr>
      <w:tr w:rsidR="00D76DA7" w:rsidRPr="00D76DA7" w:rsidTr="000F7939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484,2</w:t>
            </w:r>
          </w:p>
        </w:tc>
      </w:tr>
      <w:tr w:rsidR="00D76DA7" w:rsidRPr="00D76DA7" w:rsidTr="000F793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6,5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(показатель 6-8)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38,0</w:t>
            </w:r>
          </w:p>
        </w:tc>
      </w:tr>
      <w:tr w:rsidR="00D76DA7" w:rsidRPr="00D76DA7" w:rsidTr="000F79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15,3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 и повышению энергетической эффективности 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(показатель 9,10)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25,0</w:t>
            </w:r>
          </w:p>
        </w:tc>
      </w:tr>
      <w:tr w:rsidR="00D76DA7" w:rsidRPr="00D76DA7" w:rsidTr="000F793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17 853,5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2 483,6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2 570,9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6 104,9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909,9</w:t>
            </w:r>
          </w:p>
        </w:tc>
      </w:tr>
      <w:tr w:rsidR="00D76DA7" w:rsidRPr="00D76DA7" w:rsidTr="000F7939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8 873,4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2 423,3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752,6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 xml:space="preserve"> 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</w:tr>
      <w:tr w:rsidR="00D76DA7" w:rsidRPr="00D76DA7" w:rsidTr="000F7939">
        <w:trPr>
          <w:trHeight w:val="3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27 975,1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4 305,6</w:t>
            </w:r>
          </w:p>
        </w:tc>
      </w:tr>
      <w:tr w:rsidR="00D76DA7" w:rsidRPr="00D76DA7" w:rsidTr="000F7939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29 047,5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4 305,6</w:t>
            </w:r>
          </w:p>
        </w:tc>
      </w:tr>
      <w:tr w:rsidR="00D76DA7" w:rsidRPr="00D76DA7" w:rsidTr="000F7939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(показатель 14)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37 069,6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8 579,2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4 500,4</w:t>
            </w:r>
          </w:p>
        </w:tc>
      </w:tr>
      <w:tr w:rsidR="00D76DA7" w:rsidRPr="00D76DA7" w:rsidTr="000F7939">
        <w:trPr>
          <w:trHeight w:val="8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Реализация мероприятий в области социальной политики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(показатель 15)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68,3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 xml:space="preserve">Управление резервными средствами бюджета поселения (показатель </w:t>
            </w:r>
            <w:r w:rsidRPr="00D76DA7">
              <w:rPr>
                <w:rFonts w:ascii="Times New Roman" w:hAnsi="Times New Roman" w:cs="Times New Roman"/>
              </w:rPr>
              <w:lastRenderedPageBreak/>
              <w:t>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поселения </w:t>
            </w: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1 318,9</w:t>
            </w:r>
          </w:p>
        </w:tc>
      </w:tr>
      <w:tr w:rsidR="00D76DA7" w:rsidRPr="00D76DA7" w:rsidTr="000F7939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26,7</w:t>
            </w:r>
          </w:p>
        </w:tc>
      </w:tr>
      <w:tr w:rsidR="00D76DA7" w:rsidRPr="00D76DA7" w:rsidTr="000F793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 xml:space="preserve">Реализация мероприятий в сфере коммунального хозяйства 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(показатель 18,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Дорожная деятельность (показатель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8 170,6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1 792,4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2 335,4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788,6</w:t>
            </w:r>
          </w:p>
        </w:tc>
      </w:tr>
      <w:tr w:rsidR="00D76DA7" w:rsidRPr="00D76DA7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1,5</w:t>
            </w:r>
          </w:p>
        </w:tc>
      </w:tr>
      <w:tr w:rsidR="00D76DA7" w:rsidRPr="00D76DA7" w:rsidTr="000F793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Обеспечение деятельности избирательной комиссии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(показатель 20)</w:t>
            </w:r>
          </w:p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D76DA7">
              <w:rPr>
                <w:rFonts w:ascii="Times New Roman" w:hAnsi="Times New Roman" w:cs="Times New Roman"/>
              </w:rPr>
              <w:t>0,0 </w:t>
            </w:r>
          </w:p>
        </w:tc>
      </w:tr>
      <w:tr w:rsidR="00D76DA7" w:rsidRPr="00D76DA7" w:rsidTr="00CA271B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71B" w:rsidRPr="00D76DA7" w:rsidRDefault="00CA271B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1B" w:rsidRPr="00D76DA7" w:rsidRDefault="00CA271B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3 265,8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477,2</w:t>
            </w:r>
          </w:p>
        </w:tc>
      </w:tr>
      <w:tr w:rsidR="00D76DA7" w:rsidRPr="00D76DA7" w:rsidTr="000F79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1 107,9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D76DA7" w:rsidRPr="00D76DA7" w:rsidTr="000F79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CA2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189 884,0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30 172,6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32 098,1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D76DA7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24 376,5</w:t>
            </w:r>
          </w:p>
        </w:tc>
      </w:tr>
      <w:tr w:rsidR="00D76DA7" w:rsidRPr="00D76DA7" w:rsidTr="000F793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A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 w:rsidP="00CA2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194 257,</w:t>
            </w:r>
            <w:r w:rsidR="00CA271B" w:rsidRPr="00D76D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30 606,4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29 636,0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32 630,3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D76DA7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DA7">
              <w:rPr>
                <w:rFonts w:ascii="Times New Roman" w:hAnsi="Times New Roman" w:cs="Times New Roman"/>
                <w:b/>
              </w:rPr>
              <w:t>24 860,7</w:t>
            </w:r>
          </w:p>
        </w:tc>
      </w:tr>
    </w:tbl>
    <w:p w:rsidR="004F763D" w:rsidRPr="00D76DA7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D76DA7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D76DA7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D76DA7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D76DA7" w:rsidSect="00EE5049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76DA7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8DF7-1B07-46E9-80D7-C653287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2020-12-04T07:02:00Z</cp:lastPrinted>
  <dcterms:created xsi:type="dcterms:W3CDTF">2020-12-15T12:09:00Z</dcterms:created>
  <dcterms:modified xsi:type="dcterms:W3CDTF">2020-12-15T12:09:00Z</dcterms:modified>
</cp:coreProperties>
</file>